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68" w:rsidRPr="00D35A68" w:rsidRDefault="00D35A68" w:rsidP="00D35A68">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b/>
          <w:bCs/>
          <w:color w:val="000000"/>
          <w:sz w:val="24"/>
          <w:szCs w:val="24"/>
          <w:u w:val="single"/>
          <w:lang w:eastAsia="ru-RU"/>
        </w:rPr>
        <w:t>Информация о доступе к информационным системам и информационно-телекоммуникационным сетям</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Одним из приоритетных направлений в деятельности школы-интерната является информатизация образовательного процесса, которая рассматривается как процесс, направленный на повышение эффективности и качества учебных занятий, и администрирования посредством применения ИКТ (информационно-коммуникативных технологий).</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Рассматривая процессы повышения эффективности образовательного и управленческого процессов через призму информатизации, мы считаем, что школьный компьютер может и должен стать тем инструментом, который позволяет:</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во-первых, повысить эффективность учебных занятий, так как:</w:t>
      </w:r>
    </w:p>
    <w:p w:rsidR="00D35A68" w:rsidRPr="00D35A68" w:rsidRDefault="00D35A68" w:rsidP="00D35A68">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включение в урок мультимедиа материалов (видео, звука, иллюстрационного материала) повышает его наглядность;</w:t>
      </w:r>
    </w:p>
    <w:p w:rsidR="00D35A68" w:rsidRPr="00D35A68" w:rsidRDefault="00D35A68" w:rsidP="00D35A68">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использование цифровых образовательных ресурсов предметной направленности позволяет организовать изучение материала каждым учащимся индивидуально, в наиболее предпочтительном для него темпе;</w:t>
      </w:r>
    </w:p>
    <w:p w:rsidR="00D35A68" w:rsidRPr="00D35A68" w:rsidRDefault="00D35A68" w:rsidP="00D35A68">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xml:space="preserve">компьютер позволяет включить </w:t>
      </w:r>
      <w:proofErr w:type="spellStart"/>
      <w:r w:rsidRPr="00D35A68">
        <w:rPr>
          <w:rFonts w:ascii="Times New Roman" w:eastAsia="Times New Roman" w:hAnsi="Times New Roman" w:cs="Times New Roman"/>
          <w:color w:val="000000"/>
          <w:sz w:val="24"/>
          <w:szCs w:val="24"/>
          <w:lang w:eastAsia="ru-RU"/>
        </w:rPr>
        <w:t>межпредметные</w:t>
      </w:r>
      <w:proofErr w:type="spellEnd"/>
      <w:r w:rsidRPr="00D35A68">
        <w:rPr>
          <w:rFonts w:ascii="Times New Roman" w:eastAsia="Times New Roman" w:hAnsi="Times New Roman" w:cs="Times New Roman"/>
          <w:color w:val="000000"/>
          <w:sz w:val="24"/>
          <w:szCs w:val="24"/>
          <w:lang w:eastAsia="ru-RU"/>
        </w:rPr>
        <w:t xml:space="preserve"> интеграционные процессы, так как он по своей сути инструмент </w:t>
      </w:r>
      <w:proofErr w:type="spellStart"/>
      <w:r w:rsidRPr="00D35A68">
        <w:rPr>
          <w:rFonts w:ascii="Times New Roman" w:eastAsia="Times New Roman" w:hAnsi="Times New Roman" w:cs="Times New Roman"/>
          <w:color w:val="000000"/>
          <w:sz w:val="24"/>
          <w:szCs w:val="24"/>
          <w:lang w:eastAsia="ru-RU"/>
        </w:rPr>
        <w:t>надпредметный</w:t>
      </w:r>
      <w:proofErr w:type="spellEnd"/>
      <w:r w:rsidRPr="00D35A68">
        <w:rPr>
          <w:rFonts w:ascii="Times New Roman" w:eastAsia="Times New Roman" w:hAnsi="Times New Roman" w:cs="Times New Roman"/>
          <w:color w:val="000000"/>
          <w:sz w:val="24"/>
          <w:szCs w:val="24"/>
          <w:lang w:eastAsia="ru-RU"/>
        </w:rPr>
        <w:t>, а применение, к примеру, одних и тех же программных средств и алгоритмов при решении математических, физических, химических и других задач акцентирует внимание на общности изучаемых в рамках разных предметов тем и законов;</w:t>
      </w:r>
    </w:p>
    <w:p w:rsidR="00D35A68" w:rsidRPr="00D35A68" w:rsidRDefault="00D35A68" w:rsidP="00D35A68">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сетевые возможности компьютера позволяют выйти в поисках необходимой информации за рамки учебной аудитории, того объема информации, которая предоставляется учителем или родителями.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Педагоги регулярно используют при проведении уроков компьютеры, ноутбуки, проекторы, интерактивные доски и т.д. В свободное от уроков время каждый желающий (учитель или ученик) при помощи администратора точки доступа к сети Интернет может воспользоваться техническими и сетевыми ресурсами для выполнения учебных задач.</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Verdana" w:eastAsia="Times New Roman" w:hAnsi="Verdana" w:cs="Times New Roman"/>
          <w:color w:val="000000"/>
          <w:sz w:val="16"/>
          <w:szCs w:val="16"/>
          <w:lang w:eastAsia="ru-RU"/>
        </w:rPr>
        <w:t> </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В школе-интернате создан постоянно пополняющийся и обновляющийся сайт, на котором располагается вся основная информация о школе, администрации, педагогических работниках, воспитанниках. На сайте школы размещаются важные документы, касающиеся организации образовательного процесса: устав, локальные акты, лицензии об образовательной и медицинской деятельности, учебный план, годовой план, расписание уроков, календарный учебный график, а также организована электронная библиотека.</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Verdana" w:eastAsia="Times New Roman" w:hAnsi="Verdana" w:cs="Times New Roman"/>
          <w:color w:val="000000"/>
          <w:sz w:val="16"/>
          <w:szCs w:val="16"/>
          <w:lang w:eastAsia="ru-RU"/>
        </w:rPr>
        <w:t> </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xml:space="preserve">Ученики и педагоги нашей школы пользуются при подготовке к урокам различными </w:t>
      </w:r>
      <w:proofErr w:type="gramStart"/>
      <w:r w:rsidRPr="00D35A68">
        <w:rPr>
          <w:rFonts w:ascii="Times New Roman" w:eastAsia="Times New Roman" w:hAnsi="Times New Roman" w:cs="Times New Roman"/>
          <w:color w:val="000000"/>
          <w:sz w:val="24"/>
          <w:szCs w:val="24"/>
          <w:lang w:eastAsia="ru-RU"/>
        </w:rPr>
        <w:t>интернет-словарями</w:t>
      </w:r>
      <w:proofErr w:type="gramEnd"/>
      <w:r w:rsidRPr="00D35A68">
        <w:rPr>
          <w:rFonts w:ascii="Times New Roman" w:eastAsia="Times New Roman" w:hAnsi="Times New Roman" w:cs="Times New Roman"/>
          <w:color w:val="000000"/>
          <w:sz w:val="24"/>
          <w:szCs w:val="24"/>
          <w:lang w:eastAsia="ru-RU"/>
        </w:rPr>
        <w:t>, энциклопедиями, библиотеками. Вот ссылки на некоторые из них:</w:t>
      </w:r>
    </w:p>
    <w:p w:rsidR="00D35A68" w:rsidRPr="00D35A68" w:rsidRDefault="00D35A68" w:rsidP="00D35A68">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b/>
          <w:bCs/>
          <w:color w:val="000000"/>
          <w:sz w:val="24"/>
          <w:szCs w:val="24"/>
          <w:lang w:eastAsia="ru-RU"/>
        </w:rPr>
        <w:t xml:space="preserve">Ссылки на сайты, на которые разрешен доступ </w:t>
      </w:r>
      <w:proofErr w:type="gramStart"/>
      <w:r w:rsidRPr="00D35A68">
        <w:rPr>
          <w:rFonts w:ascii="Times New Roman" w:eastAsia="Times New Roman" w:hAnsi="Times New Roman" w:cs="Times New Roman"/>
          <w:b/>
          <w:bCs/>
          <w:color w:val="000000"/>
          <w:sz w:val="24"/>
          <w:szCs w:val="24"/>
          <w:lang w:eastAsia="ru-RU"/>
        </w:rPr>
        <w:t>обучающихся</w:t>
      </w:r>
      <w:proofErr w:type="gramEnd"/>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6" w:tgtFrame="_blank" w:history="1">
        <w:r w:rsidRPr="00D35A68">
          <w:rPr>
            <w:rFonts w:ascii="Times New Roman" w:eastAsia="Times New Roman" w:hAnsi="Times New Roman" w:cs="Times New Roman"/>
            <w:color w:val="0069A9"/>
            <w:sz w:val="24"/>
            <w:szCs w:val="24"/>
            <w:u w:val="single"/>
            <w:lang w:eastAsia="ru-RU"/>
          </w:rPr>
          <w:t>Министерство образования и науки РФ</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7" w:tgtFrame="_blank" w:history="1">
        <w:r w:rsidRPr="00D35A68">
          <w:rPr>
            <w:rFonts w:ascii="Times New Roman" w:eastAsia="Times New Roman" w:hAnsi="Times New Roman" w:cs="Times New Roman"/>
            <w:color w:val="0069A9"/>
            <w:sz w:val="24"/>
            <w:szCs w:val="24"/>
            <w:u w:val="single"/>
            <w:lang w:eastAsia="ru-RU"/>
          </w:rPr>
          <w:t>Единое окно доступа к образовательным ресурсам</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8" w:tgtFrame="_blank" w:history="1">
        <w:r w:rsidRPr="00D35A68">
          <w:rPr>
            <w:rFonts w:ascii="Times New Roman" w:eastAsia="Times New Roman" w:hAnsi="Times New Roman" w:cs="Times New Roman"/>
            <w:color w:val="0069A9"/>
            <w:sz w:val="24"/>
            <w:szCs w:val="24"/>
            <w:u w:val="single"/>
            <w:lang w:eastAsia="ru-RU"/>
          </w:rPr>
          <w:t>Федеральный центр информационно - образовательных ресурсов</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9" w:tgtFrame="_blank" w:history="1">
        <w:r w:rsidRPr="00D35A68">
          <w:rPr>
            <w:rFonts w:ascii="Times New Roman" w:eastAsia="Times New Roman" w:hAnsi="Times New Roman" w:cs="Times New Roman"/>
            <w:color w:val="0069A9"/>
            <w:sz w:val="24"/>
            <w:szCs w:val="24"/>
            <w:u w:val="single"/>
            <w:lang w:eastAsia="ru-RU"/>
          </w:rPr>
          <w:t>Единая коллекция цифровых образовательных ресурсов</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0" w:tgtFrame="_blank" w:history="1">
        <w:r w:rsidRPr="00D35A68">
          <w:rPr>
            <w:rFonts w:ascii="Times New Roman" w:eastAsia="Times New Roman" w:hAnsi="Times New Roman" w:cs="Times New Roman"/>
            <w:color w:val="0069A9"/>
            <w:sz w:val="24"/>
            <w:szCs w:val="24"/>
            <w:u w:val="single"/>
            <w:lang w:eastAsia="ru-RU"/>
          </w:rPr>
          <w:t>Федеральный портал «Российское образование»</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1" w:tgtFrame="_blank" w:history="1">
        <w:r w:rsidRPr="00D35A68">
          <w:rPr>
            <w:rFonts w:ascii="Times New Roman" w:eastAsia="Times New Roman" w:hAnsi="Times New Roman" w:cs="Times New Roman"/>
            <w:color w:val="0069A9"/>
            <w:sz w:val="24"/>
            <w:szCs w:val="24"/>
            <w:u w:val="single"/>
            <w:lang w:eastAsia="ru-RU"/>
          </w:rPr>
          <w:t>Детский сайт Президента РФ</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2" w:tgtFrame="_blank" w:history="1">
        <w:r w:rsidRPr="00D35A68">
          <w:rPr>
            <w:rFonts w:ascii="Times New Roman" w:eastAsia="Times New Roman" w:hAnsi="Times New Roman" w:cs="Times New Roman"/>
            <w:color w:val="0069A9"/>
            <w:sz w:val="24"/>
            <w:szCs w:val="24"/>
            <w:u w:val="single"/>
            <w:lang w:eastAsia="ru-RU"/>
          </w:rPr>
          <w:t>Всероссийские дистанционные эвристические олимпиады </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3" w:tgtFrame="_blank" w:history="1">
        <w:r w:rsidRPr="00D35A68">
          <w:rPr>
            <w:rFonts w:ascii="Times New Roman" w:eastAsia="Times New Roman" w:hAnsi="Times New Roman" w:cs="Times New Roman"/>
            <w:color w:val="0069A9"/>
            <w:sz w:val="24"/>
            <w:szCs w:val="24"/>
            <w:u w:val="single"/>
            <w:lang w:eastAsia="ru-RU"/>
          </w:rPr>
          <w:t>Российский общеобразовательный портал </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4" w:tgtFrame="_blank" w:history="1">
        <w:r w:rsidRPr="00D35A68">
          <w:rPr>
            <w:rFonts w:ascii="Times New Roman" w:eastAsia="Times New Roman" w:hAnsi="Times New Roman" w:cs="Times New Roman"/>
            <w:color w:val="0069A9"/>
            <w:sz w:val="24"/>
            <w:szCs w:val="24"/>
            <w:u w:val="single"/>
            <w:lang w:eastAsia="ru-RU"/>
          </w:rPr>
          <w:t xml:space="preserve">Начальная школа. Уроки Кирилла и </w:t>
        </w:r>
        <w:proofErr w:type="spellStart"/>
        <w:r w:rsidRPr="00D35A68">
          <w:rPr>
            <w:rFonts w:ascii="Times New Roman" w:eastAsia="Times New Roman" w:hAnsi="Times New Roman" w:cs="Times New Roman"/>
            <w:color w:val="0069A9"/>
            <w:sz w:val="24"/>
            <w:szCs w:val="24"/>
            <w:u w:val="single"/>
            <w:lang w:eastAsia="ru-RU"/>
          </w:rPr>
          <w:t>Мефодия</w:t>
        </w:r>
        <w:proofErr w:type="spellEnd"/>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5" w:tgtFrame="_blank" w:history="1">
        <w:r w:rsidRPr="00D35A68">
          <w:rPr>
            <w:rFonts w:ascii="Times New Roman" w:eastAsia="Times New Roman" w:hAnsi="Times New Roman" w:cs="Times New Roman"/>
            <w:color w:val="0069A9"/>
            <w:sz w:val="24"/>
            <w:szCs w:val="24"/>
            <w:u w:val="single"/>
            <w:lang w:eastAsia="ru-RU"/>
          </w:rPr>
          <w:t>Начальная школа детям, родителям, учителям</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6" w:tgtFrame="_blank" w:history="1">
        <w:r w:rsidRPr="00D35A68">
          <w:rPr>
            <w:rFonts w:ascii="Times New Roman" w:eastAsia="Times New Roman" w:hAnsi="Times New Roman" w:cs="Times New Roman"/>
            <w:color w:val="0069A9"/>
            <w:sz w:val="24"/>
            <w:szCs w:val="24"/>
            <w:u w:val="single"/>
            <w:lang w:eastAsia="ru-RU"/>
          </w:rPr>
          <w:t>ГРАМОТА</w:t>
        </w:r>
        <w:proofErr w:type="gramStart"/>
        <w:r w:rsidRPr="00D35A68">
          <w:rPr>
            <w:rFonts w:ascii="Times New Roman" w:eastAsia="Times New Roman" w:hAnsi="Times New Roman" w:cs="Times New Roman"/>
            <w:color w:val="0069A9"/>
            <w:sz w:val="24"/>
            <w:szCs w:val="24"/>
            <w:u w:val="single"/>
            <w:lang w:eastAsia="ru-RU"/>
          </w:rPr>
          <w:t>.Р</w:t>
        </w:r>
        <w:proofErr w:type="gramEnd"/>
        <w:r w:rsidRPr="00D35A68">
          <w:rPr>
            <w:rFonts w:ascii="Times New Roman" w:eastAsia="Times New Roman" w:hAnsi="Times New Roman" w:cs="Times New Roman"/>
            <w:color w:val="0069A9"/>
            <w:sz w:val="24"/>
            <w:szCs w:val="24"/>
            <w:u w:val="single"/>
            <w:lang w:eastAsia="ru-RU"/>
          </w:rPr>
          <w:t>У – справочно-информационный интернет-</w:t>
        </w:r>
        <w:proofErr w:type="spellStart"/>
        <w:r w:rsidRPr="00D35A68">
          <w:rPr>
            <w:rFonts w:ascii="Times New Roman" w:eastAsia="Times New Roman" w:hAnsi="Times New Roman" w:cs="Times New Roman"/>
            <w:color w:val="0069A9"/>
            <w:sz w:val="24"/>
            <w:szCs w:val="24"/>
            <w:u w:val="single"/>
            <w:lang w:eastAsia="ru-RU"/>
          </w:rPr>
          <w:t>портал«Русский</w:t>
        </w:r>
        <w:proofErr w:type="spellEnd"/>
        <w:r w:rsidRPr="00D35A68">
          <w:rPr>
            <w:rFonts w:ascii="Times New Roman" w:eastAsia="Times New Roman" w:hAnsi="Times New Roman" w:cs="Times New Roman"/>
            <w:color w:val="0069A9"/>
            <w:sz w:val="24"/>
            <w:szCs w:val="24"/>
            <w:u w:val="single"/>
            <w:lang w:eastAsia="ru-RU"/>
          </w:rPr>
          <w:t xml:space="preserve"> язык»</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7" w:history="1">
        <w:r w:rsidRPr="00D35A68">
          <w:rPr>
            <w:rFonts w:ascii="Times New Roman" w:eastAsia="Times New Roman" w:hAnsi="Times New Roman" w:cs="Times New Roman"/>
            <w:color w:val="0069A9"/>
            <w:sz w:val="24"/>
            <w:szCs w:val="24"/>
            <w:u w:val="single"/>
            <w:lang w:eastAsia="ru-RU"/>
          </w:rPr>
          <w:t>Интернет-библиотека Алексея Комарова</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8" w:tgtFrame="_blank" w:history="1">
        <w:proofErr w:type="spellStart"/>
        <w:r w:rsidRPr="00D35A68">
          <w:rPr>
            <w:rFonts w:ascii="Times New Roman" w:eastAsia="Times New Roman" w:hAnsi="Times New Roman" w:cs="Times New Roman"/>
            <w:color w:val="0069A9"/>
            <w:sz w:val="24"/>
            <w:szCs w:val="24"/>
            <w:u w:val="single"/>
            <w:lang w:eastAsia="ru-RU"/>
          </w:rPr>
          <w:t>Мегаэнциклопедия</w:t>
        </w:r>
        <w:proofErr w:type="spellEnd"/>
        <w:r w:rsidRPr="00D35A68">
          <w:rPr>
            <w:rFonts w:ascii="Times New Roman" w:eastAsia="Times New Roman" w:hAnsi="Times New Roman" w:cs="Times New Roman"/>
            <w:color w:val="0069A9"/>
            <w:sz w:val="24"/>
            <w:szCs w:val="24"/>
            <w:u w:val="single"/>
            <w:lang w:eastAsia="ru-RU"/>
          </w:rPr>
          <w:t xml:space="preserve"> Кирилла и </w:t>
        </w:r>
        <w:proofErr w:type="spellStart"/>
        <w:r w:rsidRPr="00D35A68">
          <w:rPr>
            <w:rFonts w:ascii="Times New Roman" w:eastAsia="Times New Roman" w:hAnsi="Times New Roman" w:cs="Times New Roman"/>
            <w:color w:val="0069A9"/>
            <w:sz w:val="24"/>
            <w:szCs w:val="24"/>
            <w:u w:val="single"/>
            <w:lang w:eastAsia="ru-RU"/>
          </w:rPr>
          <w:t>Мефодия</w:t>
        </w:r>
        <w:proofErr w:type="spellEnd"/>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19" w:history="1">
        <w:r w:rsidRPr="00D35A68">
          <w:rPr>
            <w:rFonts w:ascii="Times New Roman" w:eastAsia="Times New Roman" w:hAnsi="Times New Roman" w:cs="Times New Roman"/>
            <w:color w:val="0069A9"/>
            <w:sz w:val="24"/>
            <w:szCs w:val="24"/>
            <w:u w:val="single"/>
            <w:lang w:eastAsia="ru-RU"/>
          </w:rPr>
          <w:t>Музеи России</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20" w:history="1">
        <w:r w:rsidRPr="00D35A68">
          <w:rPr>
            <w:rFonts w:ascii="Times New Roman" w:eastAsia="Times New Roman" w:hAnsi="Times New Roman" w:cs="Times New Roman"/>
            <w:color w:val="0069A9"/>
            <w:sz w:val="24"/>
            <w:szCs w:val="24"/>
            <w:u w:val="single"/>
            <w:lang w:eastAsia="ru-RU"/>
          </w:rPr>
          <w:t>Отечественная история</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Для безопасного пользования сетью Интернет на всех школьных компьютерах, доступных для детей, установлен контентный фильтр.</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Для осуществления контроля использования доступа к сети Интернет учащимися разработаны правила использования сети Интернет.</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Материалы по теме безопасности детей в сети Интернет можно найти на сайтах:</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Подросток и закон </w:t>
      </w:r>
      <w:hyperlink r:id="rId21" w:history="1">
        <w:r w:rsidRPr="00D35A68">
          <w:rPr>
            <w:rFonts w:ascii="Times New Roman" w:eastAsia="Times New Roman" w:hAnsi="Times New Roman" w:cs="Times New Roman"/>
            <w:color w:val="0069A9"/>
            <w:sz w:val="24"/>
            <w:szCs w:val="24"/>
            <w:u w:val="single"/>
            <w:lang w:eastAsia="ru-RU"/>
          </w:rPr>
          <w:t>http://podrostok.edu.yar.ru/safety/index.html</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Центр безопасного интернета в России </w:t>
      </w:r>
      <w:hyperlink r:id="rId22" w:history="1">
        <w:r w:rsidRPr="00D35A68">
          <w:rPr>
            <w:rFonts w:ascii="Times New Roman" w:eastAsia="Times New Roman" w:hAnsi="Times New Roman" w:cs="Times New Roman"/>
            <w:color w:val="0069A9"/>
            <w:sz w:val="24"/>
            <w:szCs w:val="24"/>
            <w:u w:val="single"/>
            <w:lang w:eastAsia="ru-RU"/>
          </w:rPr>
          <w:t>http://www.saferunet.ru/ruaoi</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Лига безопасного интернета. Энциклопедия безопасности </w:t>
      </w:r>
      <w:hyperlink r:id="rId23" w:history="1">
        <w:r w:rsidRPr="00D35A68">
          <w:rPr>
            <w:rFonts w:ascii="Times New Roman" w:eastAsia="Times New Roman" w:hAnsi="Times New Roman" w:cs="Times New Roman"/>
            <w:color w:val="0069A9"/>
            <w:sz w:val="24"/>
            <w:szCs w:val="24"/>
            <w:u w:val="single"/>
            <w:lang w:eastAsia="ru-RU"/>
          </w:rPr>
          <w:t>http://www.ligainternet.ru/engyclopedia-of-security</w:t>
        </w:r>
      </w:hyperlink>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Verdana" w:eastAsia="Times New Roman" w:hAnsi="Verdana" w:cs="Times New Roman"/>
          <w:color w:val="000000"/>
          <w:sz w:val="16"/>
          <w:szCs w:val="16"/>
          <w:lang w:eastAsia="ru-RU"/>
        </w:rPr>
        <w:t> </w:t>
      </w:r>
    </w:p>
    <w:p w:rsidR="00D35A68" w:rsidRPr="00D35A68" w:rsidRDefault="00D35A68" w:rsidP="00D35A68">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b/>
          <w:bCs/>
          <w:color w:val="000000"/>
          <w:sz w:val="24"/>
          <w:szCs w:val="24"/>
          <w:lang w:eastAsia="ru-RU"/>
        </w:rPr>
        <w:t>КЛАССИФИКАТОР</w:t>
      </w:r>
    </w:p>
    <w:p w:rsidR="00D35A68" w:rsidRPr="00D35A68" w:rsidRDefault="00D35A68" w:rsidP="00D35A68">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b/>
          <w:bCs/>
          <w:color w:val="000000"/>
          <w:sz w:val="24"/>
          <w:szCs w:val="24"/>
          <w:lang w:eastAsia="ru-RU"/>
        </w:rPr>
        <w:t>информации, доступ к которой учащихся запрещен</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Verdana" w:eastAsia="Times New Roman" w:hAnsi="Verdana" w:cs="Times New Roman"/>
          <w:color w:val="000000"/>
          <w:sz w:val="16"/>
          <w:szCs w:val="16"/>
          <w:lang w:eastAsia="ru-RU"/>
        </w:rPr>
        <w:t> </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 Пропаганда войны, разжигание ненависти и вражды, пропаганда порнографии и антиобщественного поведения:</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lastRenderedPageBreak/>
        <w:t>- информация, направленная на пропаганду войны, разжигание национальной, расовой или религиозной ненависти и вражды;</w:t>
      </w:r>
      <w:r w:rsidRPr="00D35A68">
        <w:rPr>
          <w:rFonts w:ascii="Times New Roman" w:eastAsia="Times New Roman" w:hAnsi="Times New Roman" w:cs="Times New Roman"/>
          <w:color w:val="000000"/>
          <w:sz w:val="24"/>
          <w:szCs w:val="24"/>
          <w:lang w:eastAsia="ru-RU"/>
        </w:rPr>
        <w:br/>
        <w:t>- информация, пропагандирующая порнографию, культ насилия и жестокости, наркоманию, токсикоманию, антиобщественное поведение.</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 Злоупотребление свободой СМИ /экстремизм:</w:t>
      </w:r>
      <w:r w:rsidRPr="00D35A68">
        <w:rPr>
          <w:rFonts w:ascii="Times New Roman" w:eastAsia="Times New Roman" w:hAnsi="Times New Roman" w:cs="Times New Roman"/>
          <w:color w:val="000000"/>
          <w:sz w:val="24"/>
          <w:szCs w:val="24"/>
          <w:lang w:eastAsia="ru-RU"/>
        </w:rPr>
        <w:t> 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3. Злоупотребление свободой СМИ / наркотические средства:</w:t>
      </w:r>
      <w:r w:rsidRPr="00D35A68">
        <w:rPr>
          <w:rFonts w:ascii="Times New Roman" w:eastAsia="Times New Roman" w:hAnsi="Times New Roman" w:cs="Times New Roman"/>
          <w:color w:val="000000"/>
          <w:sz w:val="24"/>
          <w:szCs w:val="24"/>
          <w:lang w:eastAsia="ru-RU"/>
        </w:rPr>
        <w:t xml:space="preserve"> 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D35A68">
        <w:rPr>
          <w:rFonts w:ascii="Times New Roman" w:eastAsia="Times New Roman" w:hAnsi="Times New Roman" w:cs="Times New Roman"/>
          <w:color w:val="000000"/>
          <w:sz w:val="24"/>
          <w:szCs w:val="24"/>
          <w:lang w:eastAsia="ru-RU"/>
        </w:rPr>
        <w:t>прекурсоров</w:t>
      </w:r>
      <w:proofErr w:type="spellEnd"/>
      <w:r w:rsidRPr="00D35A68">
        <w:rPr>
          <w:rFonts w:ascii="Times New Roman" w:eastAsia="Times New Roman" w:hAnsi="Times New Roman" w:cs="Times New Roman"/>
          <w:color w:val="000000"/>
          <w:sz w:val="24"/>
          <w:szCs w:val="24"/>
          <w:lang w:eastAsia="ru-RU"/>
        </w:rPr>
        <w:t xml:space="preserve">, пропаганду каких-либо преимуществ использования отдельных наркотических средств, психотропных веществ, их аналогов и </w:t>
      </w:r>
      <w:proofErr w:type="spellStart"/>
      <w:r w:rsidRPr="00D35A68">
        <w:rPr>
          <w:rFonts w:ascii="Times New Roman" w:eastAsia="Times New Roman" w:hAnsi="Times New Roman" w:cs="Times New Roman"/>
          <w:color w:val="000000"/>
          <w:sz w:val="24"/>
          <w:szCs w:val="24"/>
          <w:lang w:eastAsia="ru-RU"/>
        </w:rPr>
        <w:t>прекурсоров</w:t>
      </w:r>
      <w:proofErr w:type="spellEnd"/>
      <w:r w:rsidRPr="00D35A68">
        <w:rPr>
          <w:rFonts w:ascii="Times New Roman" w:eastAsia="Times New Roman" w:hAnsi="Times New Roman" w:cs="Times New Roman"/>
          <w:color w:val="000000"/>
          <w:sz w:val="24"/>
          <w:szCs w:val="24"/>
          <w:lang w:eastAsia="ru-RU"/>
        </w:rPr>
        <w:t>.</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4. Злоупотребление свободой СМИ / информация с огра</w:t>
      </w:r>
      <w:r w:rsidRPr="00D35A68">
        <w:rPr>
          <w:rFonts w:ascii="Times New Roman" w:eastAsia="Times New Roman" w:hAnsi="Times New Roman" w:cs="Times New Roman"/>
          <w:color w:val="000000"/>
          <w:sz w:val="24"/>
          <w:szCs w:val="24"/>
          <w:u w:val="single"/>
          <w:lang w:eastAsia="ru-RU"/>
        </w:rPr>
        <w:softHyphen/>
        <w:t>ниченным доступом:</w:t>
      </w:r>
      <w:r w:rsidRPr="00D35A68">
        <w:rPr>
          <w:rFonts w:ascii="Times New Roman" w:eastAsia="Times New Roman" w:hAnsi="Times New Roman" w:cs="Times New Roman"/>
          <w:color w:val="000000"/>
          <w:sz w:val="24"/>
          <w:szCs w:val="24"/>
          <w:lang w:eastAsia="ru-RU"/>
        </w:rPr>
        <w:br/>
        <w:t>сведения о специальных средствах, технических приемах и тактике проведения контртеррористической операции.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5. Злоупотребление свободой СМИ / скрытое воздействие:</w:t>
      </w:r>
      <w:r w:rsidRPr="00D35A68">
        <w:rPr>
          <w:rFonts w:ascii="Times New Roman" w:eastAsia="Times New Roman" w:hAnsi="Times New Roman" w:cs="Times New Roman"/>
          <w:color w:val="000000"/>
          <w:sz w:val="24"/>
          <w:szCs w:val="24"/>
          <w:lang w:eastAsia="ru-RU"/>
        </w:rPr>
        <w:t> информация, содержащая скрытые вставки и иные технические способы воздействия на подсознание людей и (или) оказывающих вредное влияние на их здоровье.</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6. Экстремистские материалы или экстремистская деятельность (экстремизм):</w:t>
      </w:r>
      <w:r w:rsidRPr="00D35A68">
        <w:rPr>
          <w:rFonts w:ascii="Times New Roman" w:eastAsia="Times New Roman" w:hAnsi="Times New Roman" w:cs="Times New Roman"/>
          <w:color w:val="000000"/>
          <w:sz w:val="24"/>
          <w:szCs w:val="24"/>
          <w:lang w:eastAsia="ru-RU"/>
        </w:rPr>
        <w:br/>
      </w:r>
      <w:proofErr w:type="gramStart"/>
      <w:r w:rsidRPr="00D35A68">
        <w:rPr>
          <w:rFonts w:ascii="Times New Roman" w:eastAsia="Times New Roman" w:hAnsi="Times New Roman" w:cs="Times New Roman"/>
          <w:color w:val="000000"/>
          <w:sz w:val="24"/>
          <w:szCs w:val="24"/>
          <w:lang w:eastAsia="ru-RU"/>
        </w:rPr>
        <w:t>А)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D35A68">
        <w:rPr>
          <w:rFonts w:ascii="Times New Roman" w:eastAsia="Times New Roman" w:hAnsi="Times New Roman" w:cs="Times New Roman"/>
          <w:color w:val="000000"/>
          <w:sz w:val="24"/>
          <w:szCs w:val="24"/>
          <w:lang w:eastAsia="ru-RU"/>
        </w:rPr>
        <w:t xml:space="preserve"> этнической, социальной, расовой, национальной или религиозной группы;</w:t>
      </w:r>
      <w:r w:rsidRPr="00D35A68">
        <w:rPr>
          <w:rFonts w:ascii="Times New Roman" w:eastAsia="Times New Roman" w:hAnsi="Times New Roman" w:cs="Times New Roman"/>
          <w:color w:val="000000"/>
          <w:sz w:val="24"/>
          <w:szCs w:val="24"/>
          <w:lang w:eastAsia="ru-RU"/>
        </w:rPr>
        <w:br/>
        <w:t>Б)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подрыв безопасности Российской Федерации;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захват или присвоение властных полномочий;</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создание незаконных вооруженных формирований;</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осуществление террористической деятельности либо публичное оправдание терроризма;</w:t>
      </w:r>
      <w:r w:rsidRPr="00D35A68">
        <w:rPr>
          <w:rFonts w:ascii="Times New Roman" w:eastAsia="Times New Roman" w:hAnsi="Times New Roman" w:cs="Times New Roman"/>
          <w:color w:val="000000"/>
          <w:sz w:val="24"/>
          <w:szCs w:val="24"/>
          <w:lang w:eastAsia="ru-RU"/>
        </w:rPr>
        <w:br/>
        <w:t>- возбуждение расовой, национальной или религиозной розни, а также социальной розни, связанной с насилием или призывами к насилию;</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унижение национального достоинства;</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lastRenderedPageBreak/>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w:t>
      </w:r>
      <w:r w:rsidRPr="00D35A68">
        <w:rPr>
          <w:rFonts w:ascii="Times New Roman" w:eastAsia="Times New Roman" w:hAnsi="Times New Roman" w:cs="Times New Roman"/>
          <w:color w:val="000000"/>
          <w:sz w:val="24"/>
          <w:szCs w:val="24"/>
          <w:lang w:eastAsia="ru-RU"/>
        </w:rPr>
        <w:softHyphen/>
        <w:t>ностей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7. Вредоносные программы:</w:t>
      </w:r>
      <w:r w:rsidRPr="00D35A68">
        <w:rPr>
          <w:rFonts w:ascii="Times New Roman" w:eastAsia="Times New Roman" w:hAnsi="Times New Roman" w:cs="Times New Roman"/>
          <w:color w:val="000000"/>
          <w:sz w:val="24"/>
          <w:szCs w:val="24"/>
          <w:lang w:eastAsia="ru-RU"/>
        </w:rPr>
        <w:t> 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8. Преступления:</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клевета (распространение заведомо ложных сведений, порочащих честь и достоинство другого лица или подрывающих его репутацию);</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оскорбление (унижение чести и достоинства другого лица, выраженное в неприлично форме);</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публичные призывы к осуществлению террористической деятельности или публичное оправдание терроризма;</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склонение к потреблению наркотических средств и психотропных веществ;</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незаконное распространение или рекламирование порнографических материалов;</w:t>
      </w:r>
      <w:r w:rsidRPr="00D35A68">
        <w:rPr>
          <w:rFonts w:ascii="Times New Roman" w:eastAsia="Times New Roman" w:hAnsi="Times New Roman" w:cs="Times New Roman"/>
          <w:color w:val="000000"/>
          <w:sz w:val="24"/>
          <w:szCs w:val="24"/>
          <w:lang w:eastAsia="ru-RU"/>
        </w:rPr>
        <w:br/>
        <w:t>- публичные призывы к осуществлению экстремистской деятельности;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lastRenderedPageBreak/>
        <w:t>- 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публичные призывы к развязыванию агрессивной войны.</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9. Ненадлежащая реклама:</w:t>
      </w:r>
      <w:r w:rsidRPr="00D35A68">
        <w:rPr>
          <w:rFonts w:ascii="Times New Roman" w:eastAsia="Times New Roman" w:hAnsi="Times New Roman" w:cs="Times New Roman"/>
          <w:color w:val="000000"/>
          <w:sz w:val="24"/>
          <w:szCs w:val="24"/>
          <w:lang w:eastAsia="ru-RU"/>
        </w:rPr>
        <w:t> информация, содержащая рекламу алкогольной продукции и табачных изделий.</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10. Информация с ограниченным доступом:</w:t>
      </w:r>
      <w:r w:rsidRPr="00D35A68">
        <w:rPr>
          <w:rFonts w:ascii="Times New Roman" w:eastAsia="Times New Roman" w:hAnsi="Times New Roman" w:cs="Times New Roman"/>
          <w:color w:val="000000"/>
          <w:sz w:val="24"/>
          <w:szCs w:val="24"/>
          <w:lang w:eastAsia="ru-RU"/>
        </w:rPr>
        <w:t> информация, составляющая государственную, коммерческую, служебную или иную специально охраняемую законом тайну.</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Verdana" w:eastAsia="Times New Roman" w:hAnsi="Verdana" w:cs="Times New Roman"/>
          <w:color w:val="000000"/>
          <w:sz w:val="16"/>
          <w:szCs w:val="16"/>
          <w:lang w:eastAsia="ru-RU"/>
        </w:rPr>
        <w:t> </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Verdana" w:eastAsia="Times New Roman" w:hAnsi="Verdana" w:cs="Times New Roman"/>
          <w:color w:val="000000"/>
          <w:sz w:val="16"/>
          <w:szCs w:val="16"/>
          <w:lang w:eastAsia="ru-RU"/>
        </w:rPr>
        <w:t> </w:t>
      </w:r>
    </w:p>
    <w:p w:rsidR="00D35A68" w:rsidRPr="00D35A68" w:rsidRDefault="00D35A68" w:rsidP="00D35A68">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b/>
          <w:bCs/>
          <w:color w:val="000000"/>
          <w:sz w:val="24"/>
          <w:szCs w:val="24"/>
          <w:lang w:eastAsia="ru-RU"/>
        </w:rPr>
        <w:t>Классификатор информации,</w:t>
      </w:r>
    </w:p>
    <w:p w:rsidR="00D35A68" w:rsidRPr="00D35A68" w:rsidRDefault="00D35A68" w:rsidP="00D35A68">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proofErr w:type="gramStart"/>
      <w:r w:rsidRPr="00D35A68">
        <w:rPr>
          <w:rFonts w:ascii="Times New Roman" w:eastAsia="Times New Roman" w:hAnsi="Times New Roman" w:cs="Times New Roman"/>
          <w:b/>
          <w:bCs/>
          <w:color w:val="000000"/>
          <w:sz w:val="24"/>
          <w:szCs w:val="24"/>
          <w:lang w:eastAsia="ru-RU"/>
        </w:rPr>
        <w:t>несовместимой</w:t>
      </w:r>
      <w:proofErr w:type="gramEnd"/>
      <w:r w:rsidRPr="00D35A68">
        <w:rPr>
          <w:rFonts w:ascii="Times New Roman" w:eastAsia="Times New Roman" w:hAnsi="Times New Roman" w:cs="Times New Roman"/>
          <w:b/>
          <w:bCs/>
          <w:color w:val="000000"/>
          <w:sz w:val="24"/>
          <w:szCs w:val="24"/>
          <w:lang w:eastAsia="ru-RU"/>
        </w:rPr>
        <w:t xml:space="preserve"> с задачами образования</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Verdana" w:eastAsia="Times New Roman" w:hAnsi="Verdana" w:cs="Times New Roman"/>
          <w:color w:val="000000"/>
          <w:sz w:val="16"/>
          <w:szCs w:val="16"/>
          <w:lang w:eastAsia="ru-RU"/>
        </w:rPr>
        <w:t> </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 Алкоголь:</w:t>
      </w:r>
      <w:r w:rsidRPr="00D35A68">
        <w:rPr>
          <w:rFonts w:ascii="Times New Roman" w:eastAsia="Times New Roman" w:hAnsi="Times New Roman" w:cs="Times New Roman"/>
          <w:color w:val="000000"/>
          <w:sz w:val="24"/>
          <w:szCs w:val="24"/>
          <w:lang w:eastAsia="ru-RU"/>
        </w:rPr>
        <w:t> Реклама алкоголя, пропаганда потребления алкоголя. Сайты компаний, производящих алкогольную продукцию.</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 Баннеры и рекламные программы:</w:t>
      </w:r>
      <w:r w:rsidRPr="00D35A68">
        <w:rPr>
          <w:rFonts w:ascii="Times New Roman" w:eastAsia="Times New Roman" w:hAnsi="Times New Roman" w:cs="Times New Roman"/>
          <w:color w:val="000000"/>
          <w:sz w:val="24"/>
          <w:szCs w:val="24"/>
          <w:lang w:eastAsia="ru-RU"/>
        </w:rPr>
        <w:t> Баннерные сети, всплывающая реклама, рекламные программы.</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3. Вождение и автомобили:</w:t>
      </w:r>
      <w:r w:rsidRPr="00D35A68">
        <w:rPr>
          <w:rFonts w:ascii="Times New Roman" w:eastAsia="Times New Roman" w:hAnsi="Times New Roman" w:cs="Times New Roman"/>
          <w:color w:val="000000"/>
          <w:sz w:val="24"/>
          <w:szCs w:val="24"/>
          <w:lang w:eastAsia="ru-RU"/>
        </w:rPr>
        <w:t> Несовместимая с задачами образования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4. Досуг и развлечения: </w:t>
      </w:r>
      <w:proofErr w:type="gramStart"/>
      <w:r w:rsidRPr="00D35A68">
        <w:rPr>
          <w:rFonts w:ascii="Times New Roman" w:eastAsia="Times New Roman" w:hAnsi="Times New Roman" w:cs="Times New Roman"/>
          <w:color w:val="000000"/>
          <w:sz w:val="24"/>
          <w:szCs w:val="24"/>
          <w:lang w:eastAsia="ru-RU"/>
        </w:rPr>
        <w:t xml:space="preserve">Несовместимая с задачами образования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информация о туризме, путешествиях, тостах, поздравлениях, кроссвордах, </w:t>
      </w:r>
      <w:proofErr w:type="spellStart"/>
      <w:r w:rsidRPr="00D35A68">
        <w:rPr>
          <w:rFonts w:ascii="Times New Roman" w:eastAsia="Times New Roman" w:hAnsi="Times New Roman" w:cs="Times New Roman"/>
          <w:color w:val="000000"/>
          <w:sz w:val="24"/>
          <w:szCs w:val="24"/>
          <w:lang w:eastAsia="ru-RU"/>
        </w:rPr>
        <w:t>сканвордах</w:t>
      </w:r>
      <w:proofErr w:type="spellEnd"/>
      <w:r w:rsidRPr="00D35A68">
        <w:rPr>
          <w:rFonts w:ascii="Times New Roman" w:eastAsia="Times New Roman" w:hAnsi="Times New Roman" w:cs="Times New Roman"/>
          <w:color w:val="000000"/>
          <w:sz w:val="24"/>
          <w:szCs w:val="24"/>
          <w:lang w:eastAsia="ru-RU"/>
        </w:rPr>
        <w:t xml:space="preserve">, ответов к ним, </w:t>
      </w:r>
      <w:proofErr w:type="spellStart"/>
      <w:r w:rsidRPr="00D35A68">
        <w:rPr>
          <w:rFonts w:ascii="Times New Roman" w:eastAsia="Times New Roman" w:hAnsi="Times New Roman" w:cs="Times New Roman"/>
          <w:color w:val="000000"/>
          <w:sz w:val="24"/>
          <w:szCs w:val="24"/>
          <w:lang w:eastAsia="ru-RU"/>
        </w:rPr>
        <w:t>фэнтези</w:t>
      </w:r>
      <w:proofErr w:type="spellEnd"/>
      <w:r w:rsidRPr="00D35A68">
        <w:rPr>
          <w:rFonts w:ascii="Times New Roman" w:eastAsia="Times New Roman" w:hAnsi="Times New Roman" w:cs="Times New Roman"/>
          <w:color w:val="000000"/>
          <w:sz w:val="24"/>
          <w:szCs w:val="24"/>
          <w:lang w:eastAsia="ru-RU"/>
        </w:rPr>
        <w:t xml:space="preserve">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w:t>
      </w:r>
      <w:proofErr w:type="gramEnd"/>
      <w:r w:rsidRPr="00D35A68">
        <w:rPr>
          <w:rFonts w:ascii="Times New Roman" w:eastAsia="Times New Roman" w:hAnsi="Times New Roman" w:cs="Times New Roman"/>
          <w:color w:val="000000"/>
          <w:sz w:val="24"/>
          <w:szCs w:val="24"/>
          <w:lang w:eastAsia="ru-RU"/>
        </w:rPr>
        <w:t xml:space="preserve">, </w:t>
      </w:r>
      <w:proofErr w:type="gramStart"/>
      <w:r w:rsidRPr="00D35A68">
        <w:rPr>
          <w:rFonts w:ascii="Times New Roman" w:eastAsia="Times New Roman" w:hAnsi="Times New Roman" w:cs="Times New Roman"/>
          <w:color w:val="000000"/>
          <w:sz w:val="24"/>
          <w:szCs w:val="24"/>
          <w:lang w:eastAsia="ru-RU"/>
        </w:rPr>
        <w:t>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proofErr w:type="gramEnd"/>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 xml:space="preserve">5. Здоровье и </w:t>
      </w:r>
      <w:proofErr w:type="spellStart"/>
      <w:r w:rsidRPr="00D35A68">
        <w:rPr>
          <w:rFonts w:ascii="Times New Roman" w:eastAsia="Times New Roman" w:hAnsi="Times New Roman" w:cs="Times New Roman"/>
          <w:color w:val="000000"/>
          <w:sz w:val="24"/>
          <w:szCs w:val="24"/>
          <w:u w:val="single"/>
          <w:lang w:eastAsia="ru-RU"/>
        </w:rPr>
        <w:t>медицина</w:t>
      </w:r>
      <w:proofErr w:type="gramStart"/>
      <w:r w:rsidRPr="00D35A68">
        <w:rPr>
          <w:rFonts w:ascii="Times New Roman" w:eastAsia="Times New Roman" w:hAnsi="Times New Roman" w:cs="Times New Roman"/>
          <w:color w:val="000000"/>
          <w:sz w:val="24"/>
          <w:szCs w:val="24"/>
          <w:u w:val="single"/>
          <w:lang w:eastAsia="ru-RU"/>
        </w:rPr>
        <w:t>:</w:t>
      </w:r>
      <w:r w:rsidRPr="00D35A68">
        <w:rPr>
          <w:rFonts w:ascii="Times New Roman" w:eastAsia="Times New Roman" w:hAnsi="Times New Roman" w:cs="Times New Roman"/>
          <w:color w:val="000000"/>
          <w:sz w:val="24"/>
          <w:szCs w:val="24"/>
          <w:lang w:eastAsia="ru-RU"/>
        </w:rPr>
        <w:t>Н</w:t>
      </w:r>
      <w:proofErr w:type="gramEnd"/>
      <w:r w:rsidRPr="00D35A68">
        <w:rPr>
          <w:rFonts w:ascii="Times New Roman" w:eastAsia="Times New Roman" w:hAnsi="Times New Roman" w:cs="Times New Roman"/>
          <w:color w:val="000000"/>
          <w:sz w:val="24"/>
          <w:szCs w:val="24"/>
          <w:lang w:eastAsia="ru-RU"/>
        </w:rPr>
        <w:t>есовместимая</w:t>
      </w:r>
      <w:proofErr w:type="spellEnd"/>
      <w:r w:rsidRPr="00D35A68">
        <w:rPr>
          <w:rFonts w:ascii="Times New Roman" w:eastAsia="Times New Roman" w:hAnsi="Times New Roman" w:cs="Times New Roman"/>
          <w:color w:val="000000"/>
          <w:sz w:val="24"/>
          <w:szCs w:val="24"/>
          <w:lang w:eastAsia="ru-RU"/>
        </w:rPr>
        <w:t xml:space="preserve"> с задачами образования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lastRenderedPageBreak/>
        <w:t xml:space="preserve">6. Компьютерные </w:t>
      </w:r>
      <w:proofErr w:type="spellStart"/>
      <w:r w:rsidRPr="00D35A68">
        <w:rPr>
          <w:rFonts w:ascii="Times New Roman" w:eastAsia="Times New Roman" w:hAnsi="Times New Roman" w:cs="Times New Roman"/>
          <w:color w:val="000000"/>
          <w:sz w:val="24"/>
          <w:szCs w:val="24"/>
          <w:u w:val="single"/>
          <w:lang w:eastAsia="ru-RU"/>
        </w:rPr>
        <w:t>игры</w:t>
      </w:r>
      <w:proofErr w:type="gramStart"/>
      <w:r w:rsidRPr="00D35A68">
        <w:rPr>
          <w:rFonts w:ascii="Times New Roman" w:eastAsia="Times New Roman" w:hAnsi="Times New Roman" w:cs="Times New Roman"/>
          <w:color w:val="000000"/>
          <w:sz w:val="24"/>
          <w:szCs w:val="24"/>
          <w:u w:val="single"/>
          <w:lang w:eastAsia="ru-RU"/>
        </w:rPr>
        <w:t>:</w:t>
      </w:r>
      <w:r w:rsidRPr="00D35A68">
        <w:rPr>
          <w:rFonts w:ascii="Times New Roman" w:eastAsia="Times New Roman" w:hAnsi="Times New Roman" w:cs="Times New Roman"/>
          <w:color w:val="000000"/>
          <w:sz w:val="24"/>
          <w:szCs w:val="24"/>
          <w:lang w:eastAsia="ru-RU"/>
        </w:rPr>
        <w:t>Н</w:t>
      </w:r>
      <w:proofErr w:type="gramEnd"/>
      <w:r w:rsidRPr="00D35A68">
        <w:rPr>
          <w:rFonts w:ascii="Times New Roman" w:eastAsia="Times New Roman" w:hAnsi="Times New Roman" w:cs="Times New Roman"/>
          <w:color w:val="000000"/>
          <w:sz w:val="24"/>
          <w:szCs w:val="24"/>
          <w:lang w:eastAsia="ru-RU"/>
        </w:rPr>
        <w:t>есовместимая</w:t>
      </w:r>
      <w:proofErr w:type="spellEnd"/>
      <w:r w:rsidRPr="00D35A68">
        <w:rPr>
          <w:rFonts w:ascii="Times New Roman" w:eastAsia="Times New Roman" w:hAnsi="Times New Roman" w:cs="Times New Roman"/>
          <w:color w:val="000000"/>
          <w:sz w:val="24"/>
          <w:szCs w:val="24"/>
          <w:lang w:eastAsia="ru-RU"/>
        </w:rPr>
        <w:t xml:space="preserve"> с задачами образования компьютерные онлайновые и </w:t>
      </w:r>
      <w:proofErr w:type="spellStart"/>
      <w:r w:rsidRPr="00D35A68">
        <w:rPr>
          <w:rFonts w:ascii="Times New Roman" w:eastAsia="Times New Roman" w:hAnsi="Times New Roman" w:cs="Times New Roman"/>
          <w:color w:val="000000"/>
          <w:sz w:val="24"/>
          <w:szCs w:val="24"/>
          <w:lang w:eastAsia="ru-RU"/>
        </w:rPr>
        <w:t>оффлайновые</w:t>
      </w:r>
      <w:proofErr w:type="spellEnd"/>
      <w:r w:rsidRPr="00D35A68">
        <w:rPr>
          <w:rFonts w:ascii="Times New Roman" w:eastAsia="Times New Roman" w:hAnsi="Times New Roman" w:cs="Times New Roman"/>
          <w:color w:val="000000"/>
          <w:sz w:val="24"/>
          <w:szCs w:val="24"/>
          <w:lang w:eastAsia="ru-RU"/>
        </w:rPr>
        <w:t xml:space="preserve"> игры, советы для игроков и ключи для прохождения игр, игровые форумы и чаты.</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 xml:space="preserve">7. Корпоративные сайты, </w:t>
      </w:r>
      <w:proofErr w:type="gramStart"/>
      <w:r w:rsidRPr="00D35A68">
        <w:rPr>
          <w:rFonts w:ascii="Times New Roman" w:eastAsia="Times New Roman" w:hAnsi="Times New Roman" w:cs="Times New Roman"/>
          <w:color w:val="000000"/>
          <w:sz w:val="24"/>
          <w:szCs w:val="24"/>
          <w:u w:val="single"/>
          <w:lang w:eastAsia="ru-RU"/>
        </w:rPr>
        <w:t>Интернет-представительства</w:t>
      </w:r>
      <w:proofErr w:type="gramEnd"/>
      <w:r w:rsidRPr="00D35A68">
        <w:rPr>
          <w:rFonts w:ascii="Times New Roman" w:eastAsia="Times New Roman" w:hAnsi="Times New Roman" w:cs="Times New Roman"/>
          <w:color w:val="000000"/>
          <w:sz w:val="24"/>
          <w:szCs w:val="24"/>
          <w:u w:val="single"/>
          <w:lang w:eastAsia="ru-RU"/>
        </w:rPr>
        <w:t xml:space="preserve"> негосударственных учреждений:</w:t>
      </w:r>
      <w:r w:rsidRPr="00D35A68">
        <w:rPr>
          <w:rFonts w:ascii="Times New Roman" w:eastAsia="Times New Roman" w:hAnsi="Times New Roman" w:cs="Times New Roman"/>
          <w:color w:val="000000"/>
          <w:sz w:val="24"/>
          <w:szCs w:val="24"/>
          <w:lang w:eastAsia="ru-RU"/>
        </w:rPr>
        <w:t> Содержащие несовместимую с задачами образования информацию сайты коммерческих фирм, компаний, предприятий, организаций.</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 xml:space="preserve">8. Личная и </w:t>
      </w:r>
      <w:proofErr w:type="spellStart"/>
      <w:r w:rsidRPr="00D35A68">
        <w:rPr>
          <w:rFonts w:ascii="Times New Roman" w:eastAsia="Times New Roman" w:hAnsi="Times New Roman" w:cs="Times New Roman"/>
          <w:color w:val="000000"/>
          <w:sz w:val="24"/>
          <w:szCs w:val="24"/>
          <w:u w:val="single"/>
          <w:lang w:eastAsia="ru-RU"/>
        </w:rPr>
        <w:t>немодерируемая</w:t>
      </w:r>
      <w:proofErr w:type="spellEnd"/>
      <w:r w:rsidRPr="00D35A68">
        <w:rPr>
          <w:rFonts w:ascii="Times New Roman" w:eastAsia="Times New Roman" w:hAnsi="Times New Roman" w:cs="Times New Roman"/>
          <w:color w:val="000000"/>
          <w:sz w:val="24"/>
          <w:szCs w:val="24"/>
          <w:u w:val="single"/>
          <w:lang w:eastAsia="ru-RU"/>
        </w:rPr>
        <w:t xml:space="preserve"> </w:t>
      </w:r>
      <w:proofErr w:type="spellStart"/>
      <w:r w:rsidRPr="00D35A68">
        <w:rPr>
          <w:rFonts w:ascii="Times New Roman" w:eastAsia="Times New Roman" w:hAnsi="Times New Roman" w:cs="Times New Roman"/>
          <w:color w:val="000000"/>
          <w:sz w:val="24"/>
          <w:szCs w:val="24"/>
          <w:u w:val="single"/>
          <w:lang w:eastAsia="ru-RU"/>
        </w:rPr>
        <w:t>информация</w:t>
      </w:r>
      <w:proofErr w:type="gramStart"/>
      <w:r w:rsidRPr="00D35A68">
        <w:rPr>
          <w:rFonts w:ascii="Times New Roman" w:eastAsia="Times New Roman" w:hAnsi="Times New Roman" w:cs="Times New Roman"/>
          <w:color w:val="000000"/>
          <w:sz w:val="24"/>
          <w:szCs w:val="24"/>
          <w:u w:val="single"/>
          <w:lang w:eastAsia="ru-RU"/>
        </w:rPr>
        <w:t>:</w:t>
      </w:r>
      <w:r w:rsidRPr="00D35A68">
        <w:rPr>
          <w:rFonts w:ascii="Times New Roman" w:eastAsia="Times New Roman" w:hAnsi="Times New Roman" w:cs="Times New Roman"/>
          <w:color w:val="000000"/>
          <w:sz w:val="24"/>
          <w:szCs w:val="24"/>
          <w:lang w:eastAsia="ru-RU"/>
        </w:rPr>
        <w:t>Н</w:t>
      </w:r>
      <w:proofErr w:type="gramEnd"/>
      <w:r w:rsidRPr="00D35A68">
        <w:rPr>
          <w:rFonts w:ascii="Times New Roman" w:eastAsia="Times New Roman" w:hAnsi="Times New Roman" w:cs="Times New Roman"/>
          <w:color w:val="000000"/>
          <w:sz w:val="24"/>
          <w:szCs w:val="24"/>
          <w:lang w:eastAsia="ru-RU"/>
        </w:rPr>
        <w:t>емодерируемые</w:t>
      </w:r>
      <w:proofErr w:type="spellEnd"/>
      <w:r w:rsidRPr="00D35A68">
        <w:rPr>
          <w:rFonts w:ascii="Times New Roman" w:eastAsia="Times New Roman" w:hAnsi="Times New Roman" w:cs="Times New Roman"/>
          <w:color w:val="000000"/>
          <w:sz w:val="24"/>
          <w:szCs w:val="24"/>
          <w:lang w:eastAsia="ru-RU"/>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9.Отправка SMS с использованием Интернет-ресурсов Сайты, предлагающие услуги по отправке SMS-сообщений.</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10.Модерируемые доски объявлений:</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xml:space="preserve">Содержащие несовместимую с задачами образования информацию </w:t>
      </w:r>
      <w:proofErr w:type="spellStart"/>
      <w:r w:rsidRPr="00D35A68">
        <w:rPr>
          <w:rFonts w:ascii="Times New Roman" w:eastAsia="Times New Roman" w:hAnsi="Times New Roman" w:cs="Times New Roman"/>
          <w:color w:val="000000"/>
          <w:sz w:val="24"/>
          <w:szCs w:val="24"/>
          <w:lang w:eastAsia="ru-RU"/>
        </w:rPr>
        <w:t>модерируемые</w:t>
      </w:r>
      <w:proofErr w:type="spellEnd"/>
      <w:r w:rsidRPr="00D35A68">
        <w:rPr>
          <w:rFonts w:ascii="Times New Roman" w:eastAsia="Times New Roman" w:hAnsi="Times New Roman" w:cs="Times New Roman"/>
          <w:color w:val="000000"/>
          <w:sz w:val="24"/>
          <w:szCs w:val="24"/>
          <w:lang w:eastAsia="ru-RU"/>
        </w:rPr>
        <w:t xml:space="preserve"> доски сообщений/объявлений, а также </w:t>
      </w:r>
      <w:proofErr w:type="spellStart"/>
      <w:r w:rsidRPr="00D35A68">
        <w:rPr>
          <w:rFonts w:ascii="Times New Roman" w:eastAsia="Times New Roman" w:hAnsi="Times New Roman" w:cs="Times New Roman"/>
          <w:color w:val="000000"/>
          <w:sz w:val="24"/>
          <w:szCs w:val="24"/>
          <w:lang w:eastAsia="ru-RU"/>
        </w:rPr>
        <w:t>модерируемые</w:t>
      </w:r>
      <w:proofErr w:type="spellEnd"/>
      <w:r w:rsidRPr="00D35A68">
        <w:rPr>
          <w:rFonts w:ascii="Times New Roman" w:eastAsia="Times New Roman" w:hAnsi="Times New Roman" w:cs="Times New Roman"/>
          <w:color w:val="000000"/>
          <w:sz w:val="24"/>
          <w:szCs w:val="24"/>
          <w:lang w:eastAsia="ru-RU"/>
        </w:rPr>
        <w:t xml:space="preserve"> чаты.</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11. Нелегальная помощь школьникам и студентам:</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Банки готовых рефератов, эссе, дипломных работ и проч.</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12. Неприличный и грубый юмор</w:t>
      </w:r>
      <w:r w:rsidRPr="00D35A68">
        <w:rPr>
          <w:rFonts w:ascii="Times New Roman" w:eastAsia="Times New Roman" w:hAnsi="Times New Roman" w:cs="Times New Roman"/>
          <w:color w:val="000000"/>
          <w:sz w:val="24"/>
          <w:szCs w:val="24"/>
          <w:lang w:eastAsia="ru-RU"/>
        </w:rPr>
        <w:t>:</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Неэтичные анекдоты и шутки, в частности обыгрывающие особенности физиологии человека.</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13. Нижнее белье, купальники: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Сайты, на которых рекламируется и изображается нижнее белье и купальники.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14. Обеспечение анонимности пользователя, обход контентных фильтров:</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 xml:space="preserve">Сайты, предлагающие инструкции по обходу прокси и доступу к запрещенным страницам. </w:t>
      </w:r>
      <w:proofErr w:type="spellStart"/>
      <w:r w:rsidRPr="00D35A68">
        <w:rPr>
          <w:rFonts w:ascii="Times New Roman" w:eastAsia="Times New Roman" w:hAnsi="Times New Roman" w:cs="Times New Roman"/>
          <w:color w:val="000000"/>
          <w:sz w:val="24"/>
          <w:szCs w:val="24"/>
          <w:lang w:eastAsia="ru-RU"/>
        </w:rPr>
        <w:t>Peer</w:t>
      </w:r>
      <w:proofErr w:type="spellEnd"/>
      <w:r w:rsidRPr="00D35A68">
        <w:rPr>
          <w:rFonts w:ascii="Times New Roman" w:eastAsia="Times New Roman" w:hAnsi="Times New Roman" w:cs="Times New Roman"/>
          <w:color w:val="000000"/>
          <w:sz w:val="24"/>
          <w:szCs w:val="24"/>
          <w:lang w:eastAsia="ru-RU"/>
        </w:rPr>
        <w:t xml:space="preserve"> — </w:t>
      </w:r>
      <w:proofErr w:type="spellStart"/>
      <w:r w:rsidRPr="00D35A68">
        <w:rPr>
          <w:rFonts w:ascii="Times New Roman" w:eastAsia="Times New Roman" w:hAnsi="Times New Roman" w:cs="Times New Roman"/>
          <w:color w:val="000000"/>
          <w:sz w:val="24"/>
          <w:szCs w:val="24"/>
          <w:lang w:eastAsia="ru-RU"/>
        </w:rPr>
        <w:t>to</w:t>
      </w:r>
      <w:proofErr w:type="spellEnd"/>
      <w:r w:rsidRPr="00D35A68">
        <w:rPr>
          <w:rFonts w:ascii="Times New Roman" w:eastAsia="Times New Roman" w:hAnsi="Times New Roman" w:cs="Times New Roman"/>
          <w:color w:val="000000"/>
          <w:sz w:val="24"/>
          <w:szCs w:val="24"/>
          <w:lang w:eastAsia="ru-RU"/>
        </w:rPr>
        <w:t xml:space="preserve">- </w:t>
      </w:r>
      <w:proofErr w:type="spellStart"/>
      <w:r w:rsidRPr="00D35A68">
        <w:rPr>
          <w:rFonts w:ascii="Times New Roman" w:eastAsia="Times New Roman" w:hAnsi="Times New Roman" w:cs="Times New Roman"/>
          <w:color w:val="000000"/>
          <w:sz w:val="24"/>
          <w:szCs w:val="24"/>
          <w:lang w:eastAsia="ru-RU"/>
        </w:rPr>
        <w:t>Peer</w:t>
      </w:r>
      <w:proofErr w:type="spellEnd"/>
      <w:r w:rsidRPr="00D35A68">
        <w:rPr>
          <w:rFonts w:ascii="Times New Roman" w:eastAsia="Times New Roman" w:hAnsi="Times New Roman" w:cs="Times New Roman"/>
          <w:color w:val="000000"/>
          <w:sz w:val="24"/>
          <w:szCs w:val="24"/>
          <w:lang w:eastAsia="ru-RU"/>
        </w:rPr>
        <w:t xml:space="preserve"> программы, сервисы бесплатных </w:t>
      </w:r>
      <w:proofErr w:type="gramStart"/>
      <w:r w:rsidRPr="00D35A68">
        <w:rPr>
          <w:rFonts w:ascii="Times New Roman" w:eastAsia="Times New Roman" w:hAnsi="Times New Roman" w:cs="Times New Roman"/>
          <w:color w:val="000000"/>
          <w:sz w:val="24"/>
          <w:szCs w:val="24"/>
          <w:lang w:eastAsia="ru-RU"/>
        </w:rPr>
        <w:t>прокси — серверов</w:t>
      </w:r>
      <w:proofErr w:type="gramEnd"/>
      <w:r w:rsidRPr="00D35A68">
        <w:rPr>
          <w:rFonts w:ascii="Times New Roman" w:eastAsia="Times New Roman" w:hAnsi="Times New Roman" w:cs="Times New Roman"/>
          <w:color w:val="000000"/>
          <w:sz w:val="24"/>
          <w:szCs w:val="24"/>
          <w:lang w:eastAsia="ru-RU"/>
        </w:rPr>
        <w:t>, сервисы, дающие пользователю анонимность</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15. Онлайн — казино и тотализаторы:</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Электронные казино, тотализаторы, игры на деньги, конкурсы и проч.</w:t>
      </w:r>
    </w:p>
    <w:p w:rsidR="00D35A68" w:rsidRPr="00D35A68" w:rsidRDefault="00D35A68" w:rsidP="00D35A68">
      <w:pPr>
        <w:shd w:val="clear" w:color="auto" w:fill="FFFFFF"/>
        <w:spacing w:before="100" w:beforeAutospacing="1" w:after="100" w:afterAutospacing="1" w:line="240" w:lineRule="auto"/>
        <w:ind w:left="709"/>
        <w:rPr>
          <w:rFonts w:ascii="Verdana" w:eastAsia="Times New Roman" w:hAnsi="Verdana" w:cs="Times New Roman"/>
          <w:color w:val="000000"/>
          <w:sz w:val="16"/>
          <w:szCs w:val="16"/>
          <w:lang w:eastAsia="ru-RU"/>
        </w:rPr>
      </w:pPr>
      <w:r w:rsidRPr="00D35A68">
        <w:rPr>
          <w:rFonts w:ascii="Verdana" w:eastAsia="Times New Roman" w:hAnsi="Verdana" w:cs="Times New Roman"/>
          <w:color w:val="000000"/>
          <w:sz w:val="16"/>
          <w:szCs w:val="16"/>
          <w:lang w:eastAsia="ru-RU"/>
        </w:rPr>
        <w:t> </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16. Платные сайты</w:t>
      </w:r>
      <w:r w:rsidRPr="00D35A68">
        <w:rPr>
          <w:rFonts w:ascii="Times New Roman" w:eastAsia="Times New Roman" w:hAnsi="Times New Roman" w:cs="Times New Roman"/>
          <w:color w:val="000000"/>
          <w:sz w:val="24"/>
          <w:szCs w:val="24"/>
          <w:lang w:eastAsia="ru-RU"/>
        </w:rPr>
        <w:t>: сайты, на которых вывешено объявление о платности посещения веб-страниц.</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17. Поиск работы, резюме, вакансии</w:t>
      </w:r>
      <w:r w:rsidRPr="00D35A68">
        <w:rPr>
          <w:rFonts w:ascii="Times New Roman" w:eastAsia="Times New Roman" w:hAnsi="Times New Roman" w:cs="Times New Roman"/>
          <w:color w:val="000000"/>
          <w:sz w:val="24"/>
          <w:szCs w:val="24"/>
          <w:lang w:eastAsia="ru-RU"/>
        </w:rPr>
        <w:t xml:space="preserve">: (ресурсы данной категории, несовместимые с задачами образования). Содержащие </w:t>
      </w:r>
      <w:proofErr w:type="gramStart"/>
      <w:r w:rsidRPr="00D35A68">
        <w:rPr>
          <w:rFonts w:ascii="Times New Roman" w:eastAsia="Times New Roman" w:hAnsi="Times New Roman" w:cs="Times New Roman"/>
          <w:color w:val="000000"/>
          <w:sz w:val="24"/>
          <w:szCs w:val="24"/>
          <w:lang w:eastAsia="ru-RU"/>
        </w:rPr>
        <w:t>несовместимую</w:t>
      </w:r>
      <w:proofErr w:type="gramEnd"/>
      <w:r w:rsidRPr="00D35A68">
        <w:rPr>
          <w:rFonts w:ascii="Times New Roman" w:eastAsia="Times New Roman" w:hAnsi="Times New Roman" w:cs="Times New Roman"/>
          <w:color w:val="000000"/>
          <w:sz w:val="24"/>
          <w:szCs w:val="24"/>
          <w:lang w:eastAsia="ru-RU"/>
        </w:rPr>
        <w:t xml:space="preserve"> с задачами образования Интернет-представительства кадровых агентств, банки вакансий и резюме.</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lastRenderedPageBreak/>
        <w:t>18. Поисковые системы</w:t>
      </w:r>
      <w:r w:rsidRPr="00D35A68">
        <w:rPr>
          <w:rFonts w:ascii="Times New Roman" w:eastAsia="Times New Roman" w:hAnsi="Times New Roman" w:cs="Times New Roman"/>
          <w:color w:val="000000"/>
          <w:sz w:val="24"/>
          <w:szCs w:val="24"/>
          <w:lang w:eastAsia="ru-RU"/>
        </w:rPr>
        <w:t xml:space="preserve">: (ресурсы данной категории, несовместимые с задачами образования). Содержащие </w:t>
      </w:r>
      <w:proofErr w:type="gramStart"/>
      <w:r w:rsidRPr="00D35A68">
        <w:rPr>
          <w:rFonts w:ascii="Times New Roman" w:eastAsia="Times New Roman" w:hAnsi="Times New Roman" w:cs="Times New Roman"/>
          <w:color w:val="000000"/>
          <w:sz w:val="24"/>
          <w:szCs w:val="24"/>
          <w:lang w:eastAsia="ru-RU"/>
        </w:rPr>
        <w:t>несовместимую</w:t>
      </w:r>
      <w:proofErr w:type="gramEnd"/>
      <w:r w:rsidRPr="00D35A68">
        <w:rPr>
          <w:rFonts w:ascii="Times New Roman" w:eastAsia="Times New Roman" w:hAnsi="Times New Roman" w:cs="Times New Roman"/>
          <w:color w:val="000000"/>
          <w:sz w:val="24"/>
          <w:szCs w:val="24"/>
          <w:lang w:eastAsia="ru-RU"/>
        </w:rPr>
        <w:t xml:space="preserve"> с задачами образования Интернет-каталоги, системы поиска и навигации в сети Интернет.</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19. Религии и атеизм</w:t>
      </w:r>
      <w:r w:rsidRPr="00D35A68">
        <w:rPr>
          <w:rFonts w:ascii="Times New Roman" w:eastAsia="Times New Roman" w:hAnsi="Times New Roman" w:cs="Times New Roman"/>
          <w:color w:val="000000"/>
          <w:sz w:val="24"/>
          <w:szCs w:val="24"/>
          <w:lang w:eastAsia="ru-RU"/>
        </w:rPr>
        <w:t>: (ресурсы данной категории, несовместимые с задачами образования).</w:t>
      </w:r>
      <w:r w:rsidRPr="00D35A68">
        <w:rPr>
          <w:rFonts w:ascii="Times New Roman" w:eastAsia="Times New Roman" w:hAnsi="Times New Roman" w:cs="Times New Roman"/>
          <w:color w:val="000000"/>
          <w:sz w:val="24"/>
          <w:szCs w:val="24"/>
          <w:lang w:eastAsia="ru-RU"/>
        </w:rPr>
        <w:br/>
        <w:t>Сайты, содержащие несовместимую с задачами образования информацию религиозной направленности.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20. Табак, реклама табака, пропаганда потребления табака</w:t>
      </w:r>
      <w:r w:rsidRPr="00D35A68">
        <w:rPr>
          <w:rFonts w:ascii="Times New Roman" w:eastAsia="Times New Roman" w:hAnsi="Times New Roman" w:cs="Times New Roman"/>
          <w:color w:val="000000"/>
          <w:sz w:val="24"/>
          <w:szCs w:val="24"/>
          <w:lang w:eastAsia="ru-RU"/>
        </w:rPr>
        <w:t>: сайты, пропагандирующие потребление табака. Реклама табака и изделий из него.</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21. Торговля и реклама:</w:t>
      </w:r>
      <w:r w:rsidRPr="00D35A68">
        <w:rPr>
          <w:rFonts w:ascii="Times New Roman" w:eastAsia="Times New Roman" w:hAnsi="Times New Roman" w:cs="Times New Roman"/>
          <w:color w:val="000000"/>
          <w:sz w:val="24"/>
          <w:szCs w:val="24"/>
          <w:lang w:eastAsia="ru-RU"/>
        </w:rPr>
        <w:t xml:space="preserve"> (ресурсы данной категории, несовместимые с задачами образования). </w:t>
      </w:r>
      <w:proofErr w:type="gramStart"/>
      <w:r w:rsidRPr="00D35A68">
        <w:rPr>
          <w:rFonts w:ascii="Times New Roman" w:eastAsia="Times New Roman" w:hAnsi="Times New Roman" w:cs="Times New Roman"/>
          <w:color w:val="000000"/>
          <w:sz w:val="24"/>
          <w:szCs w:val="24"/>
          <w:lang w:eastAsia="ru-RU"/>
        </w:rPr>
        <w:t>Содержащие несовместимую с задачами образования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w:t>
      </w:r>
      <w:proofErr w:type="gramEnd"/>
      <w:r w:rsidRPr="00D35A68">
        <w:rPr>
          <w:rFonts w:ascii="Times New Roman" w:eastAsia="Times New Roman" w:hAnsi="Times New Roman" w:cs="Times New Roman"/>
          <w:color w:val="000000"/>
          <w:sz w:val="24"/>
          <w:szCs w:val="24"/>
          <w:lang w:eastAsia="ru-RU"/>
        </w:rPr>
        <w:t xml:space="preserve"> связи (например, картинки и мелодии для сотовых телефонов), заработок в сети Интернет, е-бизнес.</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22. Убийства, насилие</w:t>
      </w:r>
      <w:r w:rsidRPr="00D35A68">
        <w:rPr>
          <w:rFonts w:ascii="Times New Roman" w:eastAsia="Times New Roman" w:hAnsi="Times New Roman" w:cs="Times New Roman"/>
          <w:color w:val="000000"/>
          <w:sz w:val="24"/>
          <w:szCs w:val="24"/>
          <w:lang w:eastAsia="ru-RU"/>
        </w:rPr>
        <w:t>: сайты, содержащие описания или изображения убийств, мертвых тел, насилия и т. п. Сайты, пропагандирующие жестокое обращение с животными.</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23. Чаты</w:t>
      </w:r>
      <w:r w:rsidRPr="00D35A68">
        <w:rPr>
          <w:rFonts w:ascii="Times New Roman" w:eastAsia="Times New Roman" w:hAnsi="Times New Roman" w:cs="Times New Roman"/>
          <w:color w:val="000000"/>
          <w:sz w:val="24"/>
          <w:szCs w:val="24"/>
          <w:lang w:eastAsia="ru-RU"/>
        </w:rPr>
        <w:t>: (ресурсы данной категории, несовместимые с задачами образования).</w:t>
      </w:r>
      <w:r w:rsidRPr="00D35A68">
        <w:rPr>
          <w:rFonts w:ascii="Times New Roman" w:eastAsia="Times New Roman" w:hAnsi="Times New Roman" w:cs="Times New Roman"/>
          <w:color w:val="000000"/>
          <w:sz w:val="24"/>
          <w:szCs w:val="24"/>
          <w:lang w:eastAsia="ru-RU"/>
        </w:rPr>
        <w:br/>
        <w:t>Несовместимые с задачами образования сайты для анонимного общения в режиме онлайн.</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24. Здоровье:</w:t>
      </w:r>
      <w:r w:rsidRPr="00D35A68">
        <w:rPr>
          <w:rFonts w:ascii="Times New Roman" w:eastAsia="Times New Roman" w:hAnsi="Times New Roman" w:cs="Times New Roman"/>
          <w:color w:val="000000"/>
          <w:sz w:val="24"/>
          <w:szCs w:val="24"/>
          <w:lang w:eastAsia="ru-RU"/>
        </w:rPr>
        <w:t> (ресурсы данной категории, несовместимые с задачами образования)</w:t>
      </w:r>
      <w:r w:rsidRPr="00D35A68">
        <w:rPr>
          <w:rFonts w:ascii="Times New Roman" w:eastAsia="Times New Roman" w:hAnsi="Times New Roman" w:cs="Times New Roman"/>
          <w:color w:val="000000"/>
          <w:sz w:val="24"/>
          <w:szCs w:val="24"/>
          <w:lang w:eastAsia="ru-RU"/>
        </w:rPr>
        <w:br/>
        <w:t>Сайты, чаты, форумы секс меньшинств.</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25. Экология</w:t>
      </w:r>
      <w:r w:rsidRPr="00D35A68">
        <w:rPr>
          <w:rFonts w:ascii="Times New Roman" w:eastAsia="Times New Roman" w:hAnsi="Times New Roman" w:cs="Times New Roman"/>
          <w:color w:val="000000"/>
          <w:sz w:val="24"/>
          <w:szCs w:val="24"/>
          <w:lang w:eastAsia="ru-RU"/>
        </w:rPr>
        <w:t>: (ресурсы данной категории, несовместимые с задачами образования).</w:t>
      </w:r>
      <w:r w:rsidRPr="00D35A68">
        <w:rPr>
          <w:rFonts w:ascii="Times New Roman" w:eastAsia="Times New Roman" w:hAnsi="Times New Roman" w:cs="Times New Roman"/>
          <w:color w:val="000000"/>
          <w:sz w:val="24"/>
          <w:szCs w:val="24"/>
          <w:lang w:eastAsia="ru-RU"/>
        </w:rPr>
        <w:br/>
        <w:t>Сайты, призывающие к нанесению ущерба экологии, загрязнению окружающей среды и т. п.</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26. Сбор средств через Интернет</w:t>
      </w:r>
      <w:r w:rsidRPr="00D35A68">
        <w:rPr>
          <w:rFonts w:ascii="Times New Roman" w:eastAsia="Times New Roman" w:hAnsi="Times New Roman" w:cs="Times New Roman"/>
          <w:color w:val="000000"/>
          <w:sz w:val="24"/>
          <w:szCs w:val="24"/>
          <w:lang w:eastAsia="ru-RU"/>
        </w:rPr>
        <w:t>: сайты с информацией для сбора материальных сре</w:t>
      </w:r>
      <w:proofErr w:type="gramStart"/>
      <w:r w:rsidRPr="00D35A68">
        <w:rPr>
          <w:rFonts w:ascii="Times New Roman" w:eastAsia="Times New Roman" w:hAnsi="Times New Roman" w:cs="Times New Roman"/>
          <w:color w:val="000000"/>
          <w:sz w:val="24"/>
          <w:szCs w:val="24"/>
          <w:lang w:eastAsia="ru-RU"/>
        </w:rPr>
        <w:t>дств в п</w:t>
      </w:r>
      <w:proofErr w:type="gramEnd"/>
      <w:r w:rsidRPr="00D35A68">
        <w:rPr>
          <w:rFonts w:ascii="Times New Roman" w:eastAsia="Times New Roman" w:hAnsi="Times New Roman" w:cs="Times New Roman"/>
          <w:color w:val="000000"/>
          <w:sz w:val="24"/>
          <w:szCs w:val="24"/>
          <w:lang w:eastAsia="ru-RU"/>
        </w:rPr>
        <w:t>ользу политических партий, религиозных, общественных организаций политической, коммерческой направленности, сект и т. п.</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u w:val="single"/>
          <w:lang w:eastAsia="ru-RU"/>
        </w:rPr>
        <w:t>27. Пропаганда войны</w:t>
      </w:r>
      <w:r w:rsidRPr="00D35A68">
        <w:rPr>
          <w:rFonts w:ascii="Times New Roman" w:eastAsia="Times New Roman" w:hAnsi="Times New Roman" w:cs="Times New Roman"/>
          <w:color w:val="000000"/>
          <w:sz w:val="24"/>
          <w:szCs w:val="24"/>
          <w:lang w:eastAsia="ru-RU"/>
        </w:rPr>
        <w:t>: (ресурсы данной категории, несовместимые с задачами образования).</w:t>
      </w:r>
      <w:r w:rsidRPr="00D35A68">
        <w:rPr>
          <w:rFonts w:ascii="Times New Roman" w:eastAsia="Times New Roman" w:hAnsi="Times New Roman" w:cs="Times New Roman"/>
          <w:color w:val="000000"/>
          <w:sz w:val="24"/>
          <w:szCs w:val="24"/>
          <w:lang w:eastAsia="ru-RU"/>
        </w:rPr>
        <w:br/>
        <w:t>Сайты, рекрутирующие в организации военизированного толка, а также, могущие содержать информацию об изготовлении оружия в домашних условиях и т.п.</w:t>
      </w:r>
    </w:p>
    <w:p w:rsidR="00D35A68"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D35A68">
        <w:rPr>
          <w:rFonts w:ascii="Times New Roman" w:eastAsia="Times New Roman" w:hAnsi="Times New Roman" w:cs="Times New Roman"/>
          <w:color w:val="000000"/>
          <w:sz w:val="24"/>
          <w:szCs w:val="24"/>
          <w:lang w:eastAsia="ru-RU"/>
        </w:rPr>
        <w:t>Контроль использования учащимися сети Интернет осуществляется с помощью программно-технических средств и визуального контроля со стороны преподавателей и педагогов, ответственных за мероприятия, проводимые с использованием компьютерной техники.</w:t>
      </w:r>
    </w:p>
    <w:p w:rsidR="00F054B6" w:rsidRPr="00D35A68" w:rsidRDefault="00D35A68" w:rsidP="00D35A68">
      <w:pPr>
        <w:shd w:val="clear" w:color="auto" w:fill="FFFFFF"/>
        <w:spacing w:before="100" w:beforeAutospacing="1" w:after="100" w:afterAutospacing="1" w:line="240" w:lineRule="auto"/>
        <w:rPr>
          <w:rFonts w:ascii="Verdana" w:eastAsia="Times New Roman" w:hAnsi="Verdana" w:cs="Times New Roman"/>
          <w:color w:val="000000"/>
          <w:sz w:val="16"/>
          <w:szCs w:val="16"/>
          <w:lang w:val="en-US" w:eastAsia="ru-RU"/>
        </w:rPr>
      </w:pPr>
      <w:r w:rsidRPr="00D35A68">
        <w:rPr>
          <w:rFonts w:ascii="Verdana" w:eastAsia="Times New Roman" w:hAnsi="Verdana" w:cs="Times New Roman"/>
          <w:color w:val="000000"/>
          <w:sz w:val="16"/>
          <w:szCs w:val="16"/>
          <w:lang w:eastAsia="ru-RU"/>
        </w:rPr>
        <w:t> </w:t>
      </w:r>
      <w:bookmarkStart w:id="0" w:name="_GoBack"/>
      <w:bookmarkEnd w:id="0"/>
    </w:p>
    <w:sectPr w:rsidR="00F054B6" w:rsidRPr="00D35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33A7"/>
    <w:multiLevelType w:val="multilevel"/>
    <w:tmpl w:val="838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68"/>
    <w:rsid w:val="00D35A68"/>
    <w:rsid w:val="00F0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A68"/>
    <w:rPr>
      <w:b/>
      <w:bCs/>
    </w:rPr>
  </w:style>
  <w:style w:type="character" w:styleId="a5">
    <w:name w:val="Hyperlink"/>
    <w:basedOn w:val="a0"/>
    <w:uiPriority w:val="99"/>
    <w:semiHidden/>
    <w:unhideWhenUsed/>
    <w:rsid w:val="00D35A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A68"/>
    <w:rPr>
      <w:b/>
      <w:bCs/>
    </w:rPr>
  </w:style>
  <w:style w:type="character" w:styleId="a5">
    <w:name w:val="Hyperlink"/>
    <w:basedOn w:val="a0"/>
    <w:uiPriority w:val="99"/>
    <w:semiHidden/>
    <w:unhideWhenUsed/>
    <w:rsid w:val="00D35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www.school.edu.ru/default.asp" TargetMode="External"/><Relationship Id="rId18" Type="http://schemas.openxmlformats.org/officeDocument/2006/relationships/hyperlink" Target="http://www.megabook.ru/" TargetMode="External"/><Relationship Id="rId3" Type="http://schemas.microsoft.com/office/2007/relationships/stylesWithEffects" Target="stylesWithEffects.xml"/><Relationship Id="rId21" Type="http://schemas.openxmlformats.org/officeDocument/2006/relationships/hyperlink" Target="http://podrostok.edu.yar.ru/safety/index.html" TargetMode="External"/><Relationship Id="rId7" Type="http://schemas.openxmlformats.org/officeDocument/2006/relationships/hyperlink" Target="http://window.edu.ru/" TargetMode="External"/><Relationship Id="rId12" Type="http://schemas.openxmlformats.org/officeDocument/2006/relationships/hyperlink" Target="http://www.eidos.ru/olymp/" TargetMode="External"/><Relationship Id="rId17" Type="http://schemas.openxmlformats.org/officeDocument/2006/relationships/hyperlink" Target="http://ilibrary.ru/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ramota.ru/" TargetMode="External"/><Relationship Id="rId20" Type="http://schemas.openxmlformats.org/officeDocument/2006/relationships/hyperlink" Target="http://lants.tellur.ru/history/" TargetMode="External"/><Relationship Id="rId1" Type="http://schemas.openxmlformats.org/officeDocument/2006/relationships/numbering" Target="numbering.xml"/><Relationship Id="rId6" Type="http://schemas.openxmlformats.org/officeDocument/2006/relationships/hyperlink" Target="http://xn--80abucjiibhv9a.xn--p1ai/" TargetMode="External"/><Relationship Id="rId11" Type="http://schemas.openxmlformats.org/officeDocument/2006/relationships/hyperlink" Target="http://www.uznai-prezident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chalka.com/" TargetMode="External"/><Relationship Id="rId23" Type="http://schemas.openxmlformats.org/officeDocument/2006/relationships/hyperlink" Target="http://www.ligainternet.ru/engyclopedia-of-security" TargetMode="External"/><Relationship Id="rId10" Type="http://schemas.openxmlformats.org/officeDocument/2006/relationships/hyperlink" Target="http://www.edu.ru/" TargetMode="External"/><Relationship Id="rId19" Type="http://schemas.openxmlformats.org/officeDocument/2006/relationships/hyperlink" Target="http://museum.ru/" TargetMode="External"/><Relationship Id="rId4" Type="http://schemas.openxmlformats.org/officeDocument/2006/relationships/settings" Target="settings.xml"/><Relationship Id="rId9" Type="http://schemas.openxmlformats.org/officeDocument/2006/relationships/hyperlink" Target="http://www.school-collection.edu.ru/" TargetMode="External"/><Relationship Id="rId14" Type="http://schemas.openxmlformats.org/officeDocument/2006/relationships/hyperlink" Target="http://nachalka.info/" TargetMode="External"/><Relationship Id="rId22" Type="http://schemas.openxmlformats.org/officeDocument/2006/relationships/hyperlink" Target="http://www.saferunet.ru/ruao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2485</Words>
  <Characters>14167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16619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cp:revision>
  <dcterms:created xsi:type="dcterms:W3CDTF">2024-04-05T07:45:00Z</dcterms:created>
  <dcterms:modified xsi:type="dcterms:W3CDTF">2024-04-05T07:46:00Z</dcterms:modified>
</cp:coreProperties>
</file>